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3172" w:rsidRDefault="00923172" w:rsidP="00923172">
      <w:pPr>
        <w:spacing w:line="400" w:lineRule="exact"/>
        <w:rPr>
          <w:rFonts w:ascii="方正小标宋_GBK" w:eastAsia="方正小标宋_GBK" w:hAnsi="宋体-18030" w:cs="宋体-18030"/>
          <w:bCs/>
          <w:sz w:val="36"/>
          <w:szCs w:val="36"/>
        </w:rPr>
      </w:pPr>
    </w:p>
    <w:p w:rsidR="00923172" w:rsidRDefault="00923172" w:rsidP="00923172">
      <w:pPr>
        <w:spacing w:line="400" w:lineRule="exact"/>
        <w:jc w:val="center"/>
        <w:rPr>
          <w:rFonts w:ascii="方正小标宋_GBK" w:eastAsia="方正小标宋_GBK" w:hAnsi="宋体-18030" w:cs="宋体-18030"/>
          <w:bCs/>
          <w:sz w:val="36"/>
          <w:szCs w:val="36"/>
        </w:rPr>
      </w:pPr>
      <w:bookmarkStart w:id="0" w:name="_GoBack"/>
      <w:r>
        <w:rPr>
          <w:rFonts w:ascii="方正小标宋_GBK" w:eastAsia="方正小标宋_GBK" w:hAnsi="宋体-18030" w:cs="宋体-18030" w:hint="eastAsia"/>
          <w:bCs/>
          <w:sz w:val="36"/>
          <w:szCs w:val="36"/>
        </w:rPr>
        <w:t>医学类专业考生特别提醒</w:t>
      </w:r>
    </w:p>
    <w:bookmarkEnd w:id="0"/>
    <w:p w:rsidR="00923172" w:rsidRDefault="00923172" w:rsidP="00923172">
      <w:pPr>
        <w:spacing w:line="400" w:lineRule="exact"/>
        <w:ind w:firstLineChars="200" w:firstLine="482"/>
        <w:jc w:val="center"/>
        <w:rPr>
          <w:rFonts w:ascii="方正书宋简体" w:eastAsia="方正书宋简体" w:hAnsi="方正大标宋简体"/>
          <w:b/>
          <w:bCs/>
          <w:sz w:val="24"/>
        </w:rPr>
      </w:pPr>
    </w:p>
    <w:p w:rsidR="00923172" w:rsidRDefault="00923172" w:rsidP="00923172">
      <w:pPr>
        <w:pStyle w:val="a3"/>
        <w:spacing w:line="360" w:lineRule="auto"/>
        <w:ind w:firstLineChars="200" w:firstLine="480"/>
        <w:outlineLvl w:val="0"/>
        <w:rPr>
          <w:rFonts w:ascii="黑体" w:eastAsia="黑体" w:hAnsi="黑体" w:cs="宋体"/>
          <w:bCs/>
          <w:kern w:val="0"/>
          <w:sz w:val="24"/>
          <w:szCs w:val="24"/>
        </w:rPr>
      </w:pPr>
      <w:r>
        <w:rPr>
          <w:rFonts w:ascii="黑体" w:eastAsia="黑体" w:hAnsi="黑体" w:cs="宋体" w:hint="eastAsia"/>
          <w:bCs/>
          <w:kern w:val="0"/>
          <w:sz w:val="24"/>
          <w:szCs w:val="24"/>
        </w:rPr>
        <w:t>一、报考条件</w:t>
      </w:r>
    </w:p>
    <w:p w:rsidR="00923172" w:rsidRDefault="00923172" w:rsidP="00923172">
      <w:pPr>
        <w:pStyle w:val="a3"/>
        <w:spacing w:line="360" w:lineRule="auto"/>
        <w:ind w:firstLineChars="200" w:firstLine="480"/>
        <w:outlineLvl w:val="0"/>
        <w:rPr>
          <w:rFonts w:hAnsi="宋体" w:cs="宋体"/>
          <w:kern w:val="0"/>
          <w:sz w:val="24"/>
          <w:szCs w:val="24"/>
        </w:rPr>
      </w:pPr>
      <w:r>
        <w:rPr>
          <w:rFonts w:hAnsi="宋体" w:cs="宋体" w:hint="eastAsia"/>
          <w:kern w:val="0"/>
          <w:sz w:val="24"/>
          <w:szCs w:val="24"/>
        </w:rPr>
        <w:t>（1）报考临床医学、口腔医学、预防医学、中医学等</w:t>
      </w:r>
      <w:r>
        <w:rPr>
          <w:rFonts w:hAnsi="宋体" w:cs="宋体" w:hint="eastAsia"/>
          <w:kern w:val="0"/>
          <w:sz w:val="24"/>
          <w:szCs w:val="24"/>
          <w:lang w:eastAsia="zh-Hans"/>
        </w:rPr>
        <w:t>临床</w:t>
      </w:r>
      <w:r>
        <w:rPr>
          <w:rFonts w:hAnsi="宋体" w:cs="宋体" w:hint="eastAsia"/>
          <w:kern w:val="0"/>
          <w:sz w:val="24"/>
          <w:szCs w:val="24"/>
        </w:rPr>
        <w:t>类专业的人员，应当取得省级卫生行政部门颁发的相应类别的执业助理医师及以上资格证书或取得国家认可的普通中专</w:t>
      </w:r>
      <w:r>
        <w:rPr>
          <w:rFonts w:hAnsi="宋体" w:cs="宋体" w:hint="eastAsia"/>
          <w:kern w:val="0"/>
          <w:sz w:val="24"/>
          <w:szCs w:val="24"/>
          <w:lang w:eastAsia="zh-Hans"/>
        </w:rPr>
        <w:t>及以上</w:t>
      </w:r>
      <w:r>
        <w:rPr>
          <w:rFonts w:hAnsi="宋体" w:cs="宋体" w:hint="eastAsia"/>
          <w:kern w:val="0"/>
          <w:sz w:val="24"/>
          <w:szCs w:val="24"/>
        </w:rPr>
        <w:t>相应专业学历；或者县级及以上卫生行政部门颁发的乡村医生执业证书并具有中专学历或中专水平证书。</w:t>
      </w:r>
    </w:p>
    <w:p w:rsidR="00923172" w:rsidRDefault="00923172" w:rsidP="00923172">
      <w:pPr>
        <w:pStyle w:val="a3"/>
        <w:spacing w:line="360" w:lineRule="auto"/>
        <w:ind w:firstLineChars="200" w:firstLine="480"/>
        <w:outlineLvl w:val="0"/>
        <w:rPr>
          <w:rFonts w:hAnsi="宋体" w:cs="宋体"/>
          <w:kern w:val="0"/>
          <w:sz w:val="24"/>
          <w:szCs w:val="24"/>
        </w:rPr>
      </w:pPr>
      <w:r>
        <w:rPr>
          <w:rFonts w:hAnsi="宋体" w:cs="宋体" w:hint="eastAsia"/>
          <w:kern w:val="0"/>
          <w:sz w:val="24"/>
          <w:szCs w:val="24"/>
        </w:rPr>
        <w:t>（2）报考护理学专业的人员应当取得省级卫生行政部门颁发的执业护士证书。</w:t>
      </w:r>
    </w:p>
    <w:p w:rsidR="00923172" w:rsidRDefault="00923172" w:rsidP="00923172">
      <w:pPr>
        <w:pStyle w:val="a3"/>
        <w:spacing w:line="360" w:lineRule="auto"/>
        <w:ind w:firstLineChars="200" w:firstLine="480"/>
        <w:outlineLvl w:val="0"/>
        <w:rPr>
          <w:rFonts w:hAnsi="宋体" w:cs="宋体"/>
          <w:kern w:val="0"/>
          <w:sz w:val="24"/>
          <w:szCs w:val="24"/>
        </w:rPr>
      </w:pPr>
      <w:r>
        <w:rPr>
          <w:rFonts w:hAnsi="宋体" w:cs="宋体" w:hint="eastAsia"/>
          <w:kern w:val="0"/>
          <w:sz w:val="24"/>
          <w:szCs w:val="24"/>
        </w:rPr>
        <w:t>（3）报考医学门类其他专业的应为从事卫生、医药行业工作的在职专业技术人员。报考药学、中药学专业的应为该行业从业人员。</w:t>
      </w:r>
    </w:p>
    <w:p w:rsidR="00923172" w:rsidRDefault="00923172" w:rsidP="00923172">
      <w:pPr>
        <w:pStyle w:val="a3"/>
        <w:spacing w:line="360" w:lineRule="auto"/>
        <w:ind w:firstLineChars="200" w:firstLine="480"/>
        <w:outlineLvl w:val="0"/>
        <w:rPr>
          <w:rFonts w:hAnsi="宋体" w:cs="宋体"/>
          <w:kern w:val="0"/>
          <w:sz w:val="24"/>
          <w:szCs w:val="24"/>
        </w:rPr>
      </w:pPr>
      <w:r>
        <w:rPr>
          <w:rFonts w:hAnsi="宋体" w:cs="宋体" w:hint="eastAsia"/>
          <w:kern w:val="0"/>
          <w:sz w:val="24"/>
          <w:szCs w:val="24"/>
        </w:rPr>
        <w:t>（4）考生报考专业原则上应与本人所从事的专业对口。</w:t>
      </w:r>
    </w:p>
    <w:p w:rsidR="00923172" w:rsidRDefault="00923172" w:rsidP="00923172">
      <w:pPr>
        <w:pStyle w:val="a3"/>
        <w:spacing w:line="360" w:lineRule="auto"/>
        <w:ind w:firstLineChars="200" w:firstLine="480"/>
        <w:outlineLvl w:val="0"/>
        <w:rPr>
          <w:rFonts w:ascii="黑体" w:eastAsia="黑体" w:hAnsi="黑体" w:cs="宋体"/>
          <w:bCs/>
          <w:kern w:val="0"/>
          <w:sz w:val="24"/>
          <w:szCs w:val="24"/>
        </w:rPr>
      </w:pPr>
      <w:r>
        <w:rPr>
          <w:rFonts w:ascii="黑体" w:eastAsia="黑体" w:hAnsi="黑体" w:cs="宋体" w:hint="eastAsia"/>
          <w:bCs/>
          <w:kern w:val="0"/>
          <w:sz w:val="24"/>
          <w:szCs w:val="24"/>
        </w:rPr>
        <w:t>二、</w:t>
      </w:r>
      <w:r>
        <w:rPr>
          <w:rFonts w:ascii="黑体" w:eastAsia="黑体" w:hAnsi="黑体" w:cs="宋体" w:hint="eastAsia"/>
          <w:bCs/>
          <w:kern w:val="0"/>
          <w:sz w:val="24"/>
          <w:szCs w:val="24"/>
          <w:lang w:eastAsia="zh-Hans"/>
        </w:rPr>
        <w:t>网上</w:t>
      </w:r>
      <w:r>
        <w:rPr>
          <w:rFonts w:ascii="黑体" w:eastAsia="黑体" w:hAnsi="黑体" w:cs="宋体" w:hint="eastAsia"/>
          <w:bCs/>
          <w:kern w:val="0"/>
          <w:sz w:val="24"/>
          <w:szCs w:val="24"/>
        </w:rPr>
        <w:t>资格审核</w:t>
      </w:r>
    </w:p>
    <w:p w:rsidR="00923172" w:rsidRDefault="00923172" w:rsidP="00923172">
      <w:pPr>
        <w:pStyle w:val="a3"/>
        <w:spacing w:line="360" w:lineRule="auto"/>
        <w:ind w:firstLineChars="200" w:firstLine="480"/>
        <w:outlineLvl w:val="0"/>
        <w:rPr>
          <w:rFonts w:hAnsi="宋体" w:cs="宋体"/>
          <w:kern w:val="0"/>
          <w:sz w:val="24"/>
          <w:szCs w:val="24"/>
        </w:rPr>
      </w:pPr>
      <w:r>
        <w:rPr>
          <w:rFonts w:hAnsi="宋体" w:cs="宋体" w:hint="eastAsia"/>
          <w:kern w:val="0"/>
          <w:sz w:val="24"/>
          <w:szCs w:val="24"/>
        </w:rPr>
        <w:t>1.根据报考条件须选择所在地报名点并上</w:t>
      </w:r>
      <w:proofErr w:type="gramStart"/>
      <w:r>
        <w:rPr>
          <w:rFonts w:hAnsi="宋体" w:cs="宋体" w:hint="eastAsia"/>
          <w:kern w:val="0"/>
          <w:sz w:val="24"/>
          <w:szCs w:val="24"/>
        </w:rPr>
        <w:t>传相应</w:t>
      </w:r>
      <w:proofErr w:type="gramEnd"/>
      <w:r>
        <w:rPr>
          <w:rFonts w:hAnsi="宋体" w:cs="宋体" w:hint="eastAsia"/>
          <w:kern w:val="0"/>
          <w:sz w:val="24"/>
          <w:szCs w:val="24"/>
        </w:rPr>
        <w:t>的执业资格证书、学历证书。</w:t>
      </w:r>
    </w:p>
    <w:p w:rsidR="00923172" w:rsidRDefault="00923172" w:rsidP="00923172">
      <w:pPr>
        <w:pStyle w:val="a3"/>
        <w:spacing w:line="360" w:lineRule="auto"/>
        <w:ind w:firstLineChars="200" w:firstLine="480"/>
        <w:outlineLvl w:val="0"/>
        <w:rPr>
          <w:rFonts w:hAnsi="宋体" w:cs="宋体"/>
          <w:kern w:val="0"/>
          <w:sz w:val="24"/>
          <w:szCs w:val="24"/>
        </w:rPr>
      </w:pPr>
      <w:r>
        <w:rPr>
          <w:rFonts w:hAnsi="宋体" w:cs="宋体" w:hint="eastAsia"/>
          <w:kern w:val="0"/>
          <w:sz w:val="24"/>
          <w:szCs w:val="24"/>
        </w:rPr>
        <w:t>2.考生为应届毕业生且已参加了医学类执业资格证书考试，须选择所在地报名点并</w:t>
      </w:r>
      <w:r>
        <w:rPr>
          <w:rFonts w:hAnsi="宋体" w:cs="宋体" w:hint="eastAsia"/>
          <w:kern w:val="0"/>
          <w:sz w:val="24"/>
          <w:szCs w:val="24"/>
          <w:lang w:eastAsia="zh-Hans"/>
        </w:rPr>
        <w:t>上传</w:t>
      </w:r>
      <w:r>
        <w:rPr>
          <w:rFonts w:hAnsi="宋体" w:cs="宋体" w:hint="eastAsia"/>
          <w:kern w:val="0"/>
          <w:sz w:val="24"/>
          <w:szCs w:val="24"/>
        </w:rPr>
        <w:t>在读校学籍证明和执业资格证书考试成绩单。</w:t>
      </w:r>
    </w:p>
    <w:p w:rsidR="00923172" w:rsidRDefault="00923172" w:rsidP="00923172">
      <w:pPr>
        <w:pStyle w:val="a3"/>
        <w:spacing w:line="360" w:lineRule="auto"/>
        <w:ind w:firstLineChars="200" w:firstLine="480"/>
        <w:outlineLvl w:val="0"/>
        <w:rPr>
          <w:rFonts w:hAnsi="宋体" w:cs="宋体"/>
          <w:kern w:val="0"/>
          <w:sz w:val="24"/>
          <w:szCs w:val="24"/>
        </w:rPr>
      </w:pPr>
      <w:r>
        <w:rPr>
          <w:rFonts w:hAnsi="宋体" w:cs="宋体" w:hint="eastAsia"/>
          <w:kern w:val="0"/>
          <w:sz w:val="24"/>
          <w:szCs w:val="24"/>
        </w:rPr>
        <w:t>3.持非报名点所在设区市身份证的考生还需</w:t>
      </w:r>
      <w:r>
        <w:rPr>
          <w:rFonts w:hAnsi="宋体" w:cs="宋体" w:hint="eastAsia"/>
          <w:kern w:val="0"/>
          <w:sz w:val="24"/>
          <w:szCs w:val="24"/>
          <w:lang w:eastAsia="zh-Hans"/>
        </w:rPr>
        <w:t>上传</w:t>
      </w:r>
      <w:r>
        <w:rPr>
          <w:rFonts w:hAnsi="宋体" w:cs="宋体" w:hint="eastAsia"/>
          <w:kern w:val="0"/>
          <w:sz w:val="24"/>
          <w:szCs w:val="24"/>
        </w:rPr>
        <w:t>在本地户口簿或居住证。</w:t>
      </w:r>
    </w:p>
    <w:p w:rsidR="00923172" w:rsidRDefault="00923172" w:rsidP="00923172">
      <w:pPr>
        <w:pStyle w:val="a3"/>
        <w:spacing w:line="360" w:lineRule="auto"/>
        <w:ind w:firstLineChars="200" w:firstLine="480"/>
        <w:outlineLvl w:val="0"/>
        <w:rPr>
          <w:rFonts w:ascii="黑体" w:eastAsia="黑体" w:hAnsi="黑体" w:cs="宋体"/>
          <w:bCs/>
          <w:kern w:val="0"/>
          <w:sz w:val="24"/>
          <w:szCs w:val="24"/>
        </w:rPr>
      </w:pPr>
      <w:r>
        <w:rPr>
          <w:rFonts w:ascii="黑体" w:eastAsia="黑体" w:hAnsi="黑体" w:cs="宋体" w:hint="eastAsia"/>
          <w:bCs/>
          <w:kern w:val="0"/>
          <w:sz w:val="24"/>
          <w:szCs w:val="24"/>
        </w:rPr>
        <w:t>三、附表</w:t>
      </w:r>
    </w:p>
    <w:p w:rsidR="00923172" w:rsidRDefault="00923172" w:rsidP="00923172">
      <w:pPr>
        <w:pStyle w:val="a3"/>
        <w:spacing w:line="360" w:lineRule="auto"/>
        <w:ind w:firstLineChars="200" w:firstLine="480"/>
        <w:outlineLvl w:val="0"/>
        <w:rPr>
          <w:rFonts w:hAnsi="宋体" w:cs="宋体"/>
          <w:kern w:val="0"/>
          <w:sz w:val="24"/>
          <w:szCs w:val="24"/>
        </w:rPr>
      </w:pPr>
      <w:r>
        <w:rPr>
          <w:rFonts w:hAnsi="宋体" w:cs="宋体" w:hint="eastAsia"/>
          <w:kern w:val="0"/>
          <w:sz w:val="24"/>
          <w:szCs w:val="24"/>
        </w:rPr>
        <w:t>医学、相关医学、药学招生专业名称及分类</w:t>
      </w:r>
    </w:p>
    <w:p w:rsidR="00923172" w:rsidRDefault="00923172" w:rsidP="00923172">
      <w:pPr>
        <w:pStyle w:val="a3"/>
        <w:spacing w:line="360" w:lineRule="exact"/>
        <w:ind w:firstLineChars="200" w:firstLine="480"/>
        <w:outlineLvl w:val="0"/>
        <w:rPr>
          <w:rFonts w:hAnsi="宋体" w:cs="宋体"/>
          <w:kern w:val="0"/>
          <w:sz w:val="24"/>
          <w:szCs w:val="24"/>
        </w:rPr>
      </w:pPr>
    </w:p>
    <w:tbl>
      <w:tblPr>
        <w:tblW w:w="9064" w:type="dxa"/>
        <w:jc w:val="center"/>
        <w:tblLayout w:type="fixed"/>
        <w:tblCellMar>
          <w:left w:w="113" w:type="dxa"/>
          <w:right w:w="113" w:type="dxa"/>
        </w:tblCellMar>
        <w:tblLook w:val="04A0" w:firstRow="1" w:lastRow="0" w:firstColumn="1" w:lastColumn="0" w:noHBand="0" w:noVBand="1"/>
      </w:tblPr>
      <w:tblGrid>
        <w:gridCol w:w="1134"/>
        <w:gridCol w:w="1811"/>
        <w:gridCol w:w="2497"/>
        <w:gridCol w:w="1607"/>
        <w:gridCol w:w="2015"/>
      </w:tblGrid>
      <w:tr w:rsidR="00923172" w:rsidTr="00EC182D">
        <w:trPr>
          <w:trHeight w:val="468"/>
          <w:jc w:val="center"/>
        </w:trPr>
        <w:tc>
          <w:tcPr>
            <w:tcW w:w="1134"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jc w:val="center"/>
              <w:rPr>
                <w:rFonts w:ascii="黑体" w:eastAsia="黑体" w:hAnsi="黑体"/>
              </w:rPr>
            </w:pPr>
            <w:r>
              <w:rPr>
                <w:rFonts w:ascii="黑体" w:eastAsia="黑体" w:hAnsi="黑体" w:cs="ATC-6b636587" w:hint="eastAsia"/>
              </w:rPr>
              <w:t>类别</w:t>
            </w:r>
          </w:p>
        </w:tc>
        <w:tc>
          <w:tcPr>
            <w:tcW w:w="4308"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jc w:val="center"/>
              <w:rPr>
                <w:rFonts w:ascii="黑体" w:eastAsia="黑体" w:hAnsi="黑体"/>
              </w:rPr>
            </w:pPr>
            <w:r>
              <w:rPr>
                <w:rFonts w:ascii="黑体" w:eastAsia="黑体" w:hAnsi="黑体" w:cs="ATC-6b636587" w:hint="eastAsia"/>
              </w:rPr>
              <w:t>本科</w:t>
            </w:r>
          </w:p>
        </w:tc>
        <w:tc>
          <w:tcPr>
            <w:tcW w:w="362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jc w:val="center"/>
              <w:rPr>
                <w:rFonts w:ascii="黑体" w:eastAsia="黑体" w:hAnsi="黑体"/>
              </w:rPr>
            </w:pPr>
            <w:r>
              <w:rPr>
                <w:rFonts w:ascii="黑体" w:eastAsia="黑体" w:hAnsi="黑体" w:cs="ATC-6b636587" w:hint="eastAsia"/>
              </w:rPr>
              <w:t>专科</w:t>
            </w:r>
          </w:p>
        </w:tc>
      </w:tr>
      <w:tr w:rsidR="00923172" w:rsidTr="00EC182D">
        <w:trPr>
          <w:trHeight w:val="468"/>
          <w:jc w:val="center"/>
        </w:trPr>
        <w:tc>
          <w:tcPr>
            <w:tcW w:w="1134" w:type="dxa"/>
            <w:vMerge/>
            <w:tcBorders>
              <w:top w:val="single" w:sz="4" w:space="0" w:color="000000"/>
              <w:left w:val="single" w:sz="4" w:space="0" w:color="000000"/>
              <w:bottom w:val="single" w:sz="4" w:space="0" w:color="000000"/>
              <w:right w:val="single" w:sz="4" w:space="0" w:color="000000"/>
            </w:tcBorders>
          </w:tcPr>
          <w:p w:rsidR="00923172" w:rsidRDefault="00923172" w:rsidP="00EC182D">
            <w:pPr>
              <w:pStyle w:val="a7"/>
              <w:spacing w:line="360" w:lineRule="exact"/>
              <w:jc w:val="center"/>
              <w:textAlignment w:val="auto"/>
              <w:rPr>
                <w:rFonts w:ascii="黑体" w:eastAsia="黑体" w:hAnsi="黑体"/>
                <w:color w:val="auto"/>
                <w:lang w:val="en-US"/>
              </w:rPr>
            </w:pPr>
          </w:p>
        </w:tc>
        <w:tc>
          <w:tcPr>
            <w:tcW w:w="181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jc w:val="center"/>
              <w:rPr>
                <w:rFonts w:ascii="黑体" w:eastAsia="黑体" w:hAnsi="黑体"/>
              </w:rPr>
            </w:pPr>
            <w:r>
              <w:rPr>
                <w:rFonts w:ascii="黑体" w:eastAsia="黑体" w:hAnsi="黑体" w:cs="ATC-6b636587" w:hint="eastAsia"/>
              </w:rPr>
              <w:t>专业代码</w:t>
            </w:r>
          </w:p>
        </w:tc>
        <w:tc>
          <w:tcPr>
            <w:tcW w:w="249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jc w:val="center"/>
              <w:rPr>
                <w:rFonts w:ascii="黑体" w:eastAsia="黑体" w:hAnsi="黑体"/>
              </w:rPr>
            </w:pPr>
            <w:r>
              <w:rPr>
                <w:rFonts w:ascii="黑体" w:eastAsia="黑体" w:hAnsi="黑体" w:cs="ATC-6b636587" w:hint="eastAsia"/>
              </w:rPr>
              <w:t>专业名称</w:t>
            </w:r>
          </w:p>
        </w:tc>
        <w:tc>
          <w:tcPr>
            <w:tcW w:w="160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jc w:val="center"/>
              <w:rPr>
                <w:rFonts w:ascii="黑体" w:eastAsia="黑体" w:hAnsi="黑体"/>
              </w:rPr>
            </w:pPr>
            <w:r>
              <w:rPr>
                <w:rFonts w:ascii="黑体" w:eastAsia="黑体" w:hAnsi="黑体" w:cs="ATC-6b636587" w:hint="eastAsia"/>
              </w:rPr>
              <w:t>专业代码</w:t>
            </w:r>
          </w:p>
        </w:tc>
        <w:tc>
          <w:tcPr>
            <w:tcW w:w="201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jc w:val="center"/>
              <w:rPr>
                <w:rFonts w:ascii="黑体" w:eastAsia="黑体" w:hAnsi="黑体"/>
              </w:rPr>
            </w:pPr>
            <w:r>
              <w:rPr>
                <w:rFonts w:ascii="黑体" w:eastAsia="黑体" w:hAnsi="黑体" w:cs="ATC-6b636587" w:hint="eastAsia"/>
              </w:rPr>
              <w:t>专业名称</w:t>
            </w:r>
          </w:p>
        </w:tc>
      </w:tr>
      <w:tr w:rsidR="00923172" w:rsidTr="00EC182D">
        <w:trPr>
          <w:trHeight w:val="468"/>
          <w:jc w:val="center"/>
        </w:trPr>
        <w:tc>
          <w:tcPr>
            <w:tcW w:w="1134"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jc w:val="center"/>
              <w:rPr>
                <w:rFonts w:ascii="宋体" w:eastAsia="宋体" w:hAnsi="宋体" w:cs="ATC-6b636587"/>
              </w:rPr>
            </w:pPr>
            <w:r>
              <w:rPr>
                <w:rFonts w:ascii="宋体" w:eastAsia="宋体" w:hAnsi="宋体" w:cs="ATC-6b636587" w:hint="eastAsia"/>
              </w:rPr>
              <w:t>医学类</w:t>
            </w:r>
          </w:p>
          <w:p w:rsidR="00923172" w:rsidRDefault="00923172" w:rsidP="00EC182D">
            <w:pPr>
              <w:pStyle w:val="a6"/>
              <w:spacing w:line="360" w:lineRule="exact"/>
              <w:jc w:val="center"/>
              <w:rPr>
                <w:rFonts w:ascii="宋体" w:eastAsia="宋体" w:hAnsi="宋体" w:cs="ATC-6b636587"/>
              </w:rPr>
            </w:pPr>
            <w:r>
              <w:rPr>
                <w:rFonts w:ascii="宋体" w:eastAsia="宋体" w:hAnsi="宋体" w:cs="ATC-6b636587" w:hint="eastAsia"/>
              </w:rPr>
              <w:t>（本科</w:t>
            </w:r>
          </w:p>
          <w:p w:rsidR="00923172" w:rsidRDefault="00923172" w:rsidP="00EC182D">
            <w:pPr>
              <w:pStyle w:val="a6"/>
              <w:spacing w:line="360" w:lineRule="exact"/>
              <w:jc w:val="center"/>
              <w:rPr>
                <w:rFonts w:ascii="宋体" w:eastAsia="宋体" w:hAnsi="宋体"/>
              </w:rPr>
            </w:pPr>
            <w:r>
              <w:rPr>
                <w:rFonts w:ascii="宋体" w:eastAsia="宋体" w:hAnsi="宋体" w:cs="ATC-6b636587" w:hint="eastAsia"/>
              </w:rPr>
              <w:t>为国控）</w:t>
            </w:r>
          </w:p>
        </w:tc>
        <w:tc>
          <w:tcPr>
            <w:tcW w:w="181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宋体" w:eastAsia="宋体" w:hAnsi="宋体" w:cs="ATC-6b636587"/>
              </w:rPr>
              <w:t>100201K</w:t>
            </w:r>
          </w:p>
        </w:tc>
        <w:tc>
          <w:tcPr>
            <w:tcW w:w="249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宋体" w:eastAsia="宋体" w:hAnsi="宋体" w:cs="ATC-6b636587" w:hint="eastAsia"/>
              </w:rPr>
              <w:t>临床医学</w:t>
            </w:r>
          </w:p>
        </w:tc>
        <w:tc>
          <w:tcPr>
            <w:tcW w:w="160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Times New Roman" w:eastAsia="仿宋_GB2312" w:cs="仿宋_GB2312" w:hint="eastAsia"/>
                <w:sz w:val="21"/>
                <w:szCs w:val="21"/>
                <w:lang w:val="en-US" w:bidi="ar"/>
              </w:rPr>
              <w:t>520101K</w:t>
            </w:r>
          </w:p>
        </w:tc>
        <w:tc>
          <w:tcPr>
            <w:tcW w:w="201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宋体" w:eastAsia="宋体" w:hAnsi="宋体" w:cs="ATC-6b636587" w:hint="eastAsia"/>
              </w:rPr>
              <w:t>临床医学</w:t>
            </w:r>
          </w:p>
        </w:tc>
      </w:tr>
      <w:tr w:rsidR="00923172" w:rsidTr="00EC182D">
        <w:trPr>
          <w:trHeight w:val="468"/>
          <w:jc w:val="center"/>
        </w:trPr>
        <w:tc>
          <w:tcPr>
            <w:tcW w:w="1134" w:type="dxa"/>
            <w:vMerge/>
            <w:tcBorders>
              <w:top w:val="single" w:sz="4" w:space="0" w:color="000000"/>
              <w:left w:val="single" w:sz="4" w:space="0" w:color="000000"/>
              <w:bottom w:val="single" w:sz="4" w:space="0" w:color="000000"/>
              <w:right w:val="single" w:sz="4" w:space="0" w:color="000000"/>
            </w:tcBorders>
            <w:vAlign w:val="center"/>
          </w:tcPr>
          <w:p w:rsidR="00923172" w:rsidRDefault="00923172" w:rsidP="00EC182D">
            <w:pPr>
              <w:pStyle w:val="a7"/>
              <w:spacing w:line="360" w:lineRule="exact"/>
              <w:jc w:val="left"/>
              <w:textAlignment w:val="auto"/>
              <w:rPr>
                <w:rFonts w:ascii="宋体" w:eastAsia="宋体" w:hAnsi="宋体"/>
                <w:color w:val="auto"/>
                <w:lang w:val="en-US"/>
              </w:rPr>
            </w:pPr>
          </w:p>
        </w:tc>
        <w:tc>
          <w:tcPr>
            <w:tcW w:w="181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宋体" w:eastAsia="宋体" w:hAnsi="宋体" w:cs="ATC-6b636587"/>
              </w:rPr>
              <w:t>100301K</w:t>
            </w:r>
          </w:p>
        </w:tc>
        <w:tc>
          <w:tcPr>
            <w:tcW w:w="249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宋体" w:eastAsia="宋体" w:hAnsi="宋体" w:cs="ATC-6b636587" w:hint="eastAsia"/>
              </w:rPr>
              <w:t>口腔医学</w:t>
            </w:r>
          </w:p>
        </w:tc>
        <w:tc>
          <w:tcPr>
            <w:tcW w:w="160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7"/>
              <w:spacing w:line="360" w:lineRule="exact"/>
              <w:jc w:val="left"/>
              <w:textAlignment w:val="auto"/>
              <w:rPr>
                <w:rFonts w:ascii="宋体" w:eastAsia="宋体" w:hAnsi="宋体"/>
                <w:color w:val="auto"/>
                <w:lang w:val="en-US"/>
              </w:rPr>
            </w:pPr>
          </w:p>
        </w:tc>
        <w:tc>
          <w:tcPr>
            <w:tcW w:w="201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7"/>
              <w:spacing w:line="360" w:lineRule="exact"/>
              <w:jc w:val="left"/>
              <w:textAlignment w:val="auto"/>
              <w:rPr>
                <w:rFonts w:ascii="宋体" w:eastAsia="宋体" w:hAnsi="宋体"/>
                <w:color w:val="auto"/>
                <w:lang w:val="en-US"/>
              </w:rPr>
            </w:pPr>
          </w:p>
        </w:tc>
      </w:tr>
      <w:tr w:rsidR="00923172" w:rsidTr="00EC182D">
        <w:trPr>
          <w:trHeight w:val="468"/>
          <w:jc w:val="center"/>
        </w:trPr>
        <w:tc>
          <w:tcPr>
            <w:tcW w:w="1134" w:type="dxa"/>
            <w:vMerge/>
            <w:tcBorders>
              <w:top w:val="single" w:sz="4" w:space="0" w:color="000000"/>
              <w:left w:val="single" w:sz="4" w:space="0" w:color="000000"/>
              <w:bottom w:val="single" w:sz="4" w:space="0" w:color="000000"/>
              <w:right w:val="single" w:sz="4" w:space="0" w:color="000000"/>
            </w:tcBorders>
            <w:vAlign w:val="center"/>
          </w:tcPr>
          <w:p w:rsidR="00923172" w:rsidRDefault="00923172" w:rsidP="00EC182D">
            <w:pPr>
              <w:pStyle w:val="a7"/>
              <w:spacing w:line="360" w:lineRule="exact"/>
              <w:jc w:val="left"/>
              <w:textAlignment w:val="auto"/>
              <w:rPr>
                <w:rFonts w:ascii="宋体" w:eastAsia="宋体" w:hAnsi="宋体"/>
                <w:color w:val="auto"/>
                <w:lang w:val="en-US"/>
              </w:rPr>
            </w:pPr>
          </w:p>
        </w:tc>
        <w:tc>
          <w:tcPr>
            <w:tcW w:w="181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宋体" w:eastAsia="宋体" w:hAnsi="宋体" w:cs="ATC-6b636587"/>
              </w:rPr>
              <w:t>100401K</w:t>
            </w:r>
          </w:p>
        </w:tc>
        <w:tc>
          <w:tcPr>
            <w:tcW w:w="249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宋体" w:eastAsia="宋体" w:hAnsi="宋体" w:cs="ATC-6b636587" w:hint="eastAsia"/>
              </w:rPr>
              <w:t>预防医学</w:t>
            </w:r>
          </w:p>
        </w:tc>
        <w:tc>
          <w:tcPr>
            <w:tcW w:w="160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7"/>
              <w:spacing w:line="360" w:lineRule="exact"/>
              <w:jc w:val="left"/>
              <w:textAlignment w:val="auto"/>
              <w:rPr>
                <w:rFonts w:ascii="宋体" w:eastAsia="宋体" w:hAnsi="宋体"/>
                <w:color w:val="auto"/>
                <w:lang w:val="en-US"/>
              </w:rPr>
            </w:pPr>
          </w:p>
        </w:tc>
        <w:tc>
          <w:tcPr>
            <w:tcW w:w="201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7"/>
              <w:spacing w:line="360" w:lineRule="exact"/>
              <w:jc w:val="left"/>
              <w:textAlignment w:val="auto"/>
              <w:rPr>
                <w:rFonts w:ascii="宋体" w:eastAsia="宋体" w:hAnsi="宋体"/>
                <w:color w:val="auto"/>
                <w:lang w:val="en-US"/>
              </w:rPr>
            </w:pPr>
          </w:p>
        </w:tc>
      </w:tr>
      <w:tr w:rsidR="00923172" w:rsidTr="00EC182D">
        <w:trPr>
          <w:trHeight w:val="468"/>
          <w:jc w:val="center"/>
        </w:trPr>
        <w:tc>
          <w:tcPr>
            <w:tcW w:w="1134" w:type="dxa"/>
            <w:vMerge/>
            <w:tcBorders>
              <w:top w:val="single" w:sz="4" w:space="0" w:color="000000"/>
              <w:left w:val="single" w:sz="4" w:space="0" w:color="000000"/>
              <w:bottom w:val="single" w:sz="4" w:space="0" w:color="000000"/>
              <w:right w:val="single" w:sz="4" w:space="0" w:color="000000"/>
            </w:tcBorders>
            <w:vAlign w:val="center"/>
          </w:tcPr>
          <w:p w:rsidR="00923172" w:rsidRDefault="00923172" w:rsidP="00EC182D">
            <w:pPr>
              <w:pStyle w:val="a7"/>
              <w:spacing w:line="360" w:lineRule="exact"/>
              <w:jc w:val="left"/>
              <w:textAlignment w:val="auto"/>
              <w:rPr>
                <w:rFonts w:ascii="宋体" w:eastAsia="宋体" w:hAnsi="宋体"/>
                <w:color w:val="auto"/>
                <w:lang w:val="en-US"/>
              </w:rPr>
            </w:pPr>
          </w:p>
        </w:tc>
        <w:tc>
          <w:tcPr>
            <w:tcW w:w="181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宋体" w:eastAsia="宋体" w:hAnsi="宋体" w:cs="ATC-6b636587"/>
              </w:rPr>
              <w:t>100501K</w:t>
            </w:r>
          </w:p>
        </w:tc>
        <w:tc>
          <w:tcPr>
            <w:tcW w:w="249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宋体" w:eastAsia="宋体" w:hAnsi="宋体" w:cs="ATC-6b636587" w:hint="eastAsia"/>
              </w:rPr>
              <w:t>中医学</w:t>
            </w:r>
          </w:p>
        </w:tc>
        <w:tc>
          <w:tcPr>
            <w:tcW w:w="160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7"/>
              <w:spacing w:line="360" w:lineRule="exact"/>
              <w:jc w:val="left"/>
              <w:textAlignment w:val="auto"/>
              <w:rPr>
                <w:rFonts w:ascii="宋体" w:eastAsia="宋体" w:hAnsi="宋体"/>
                <w:color w:val="auto"/>
                <w:lang w:val="en-US"/>
              </w:rPr>
            </w:pPr>
          </w:p>
        </w:tc>
        <w:tc>
          <w:tcPr>
            <w:tcW w:w="201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7"/>
              <w:spacing w:line="360" w:lineRule="exact"/>
              <w:jc w:val="left"/>
              <w:textAlignment w:val="auto"/>
              <w:rPr>
                <w:rFonts w:ascii="宋体" w:eastAsia="宋体" w:hAnsi="宋体"/>
                <w:color w:val="auto"/>
                <w:lang w:val="en-US"/>
              </w:rPr>
            </w:pPr>
          </w:p>
        </w:tc>
      </w:tr>
      <w:tr w:rsidR="00923172" w:rsidTr="00EC182D">
        <w:trPr>
          <w:trHeight w:val="468"/>
          <w:jc w:val="center"/>
        </w:trPr>
        <w:tc>
          <w:tcPr>
            <w:tcW w:w="1134" w:type="dxa"/>
            <w:vMerge/>
            <w:tcBorders>
              <w:top w:val="single" w:sz="4" w:space="0" w:color="000000"/>
              <w:left w:val="single" w:sz="4" w:space="0" w:color="000000"/>
              <w:bottom w:val="single" w:sz="4" w:space="0" w:color="000000"/>
              <w:right w:val="single" w:sz="4" w:space="0" w:color="000000"/>
            </w:tcBorders>
            <w:vAlign w:val="center"/>
          </w:tcPr>
          <w:p w:rsidR="00923172" w:rsidRDefault="00923172" w:rsidP="00EC182D">
            <w:pPr>
              <w:pStyle w:val="a7"/>
              <w:spacing w:line="360" w:lineRule="exact"/>
              <w:jc w:val="left"/>
              <w:textAlignment w:val="auto"/>
              <w:rPr>
                <w:rFonts w:ascii="宋体" w:eastAsia="宋体" w:hAnsi="宋体"/>
                <w:color w:val="auto"/>
                <w:lang w:val="en-US"/>
              </w:rPr>
            </w:pPr>
          </w:p>
        </w:tc>
        <w:tc>
          <w:tcPr>
            <w:tcW w:w="181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宋体" w:eastAsia="宋体" w:hAnsi="宋体" w:cs="ATC-6b636587"/>
              </w:rPr>
              <w:t>100502K</w:t>
            </w:r>
          </w:p>
        </w:tc>
        <w:tc>
          <w:tcPr>
            <w:tcW w:w="249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宋体" w:eastAsia="宋体" w:hAnsi="宋体" w:cs="ATC-6b636587" w:hint="eastAsia"/>
              </w:rPr>
              <w:t>针灸推拿学</w:t>
            </w:r>
          </w:p>
        </w:tc>
        <w:tc>
          <w:tcPr>
            <w:tcW w:w="160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Times New Roman" w:eastAsia="仿宋_GB2312" w:cs="仿宋_GB2312" w:hint="eastAsia"/>
                <w:sz w:val="21"/>
                <w:szCs w:val="21"/>
                <w:lang w:val="en-US" w:bidi="ar"/>
              </w:rPr>
              <w:t>520403K</w:t>
            </w:r>
          </w:p>
        </w:tc>
        <w:tc>
          <w:tcPr>
            <w:tcW w:w="201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宋体" w:eastAsia="宋体" w:hAnsi="宋体" w:cs="ATC-6b636587" w:hint="eastAsia"/>
              </w:rPr>
              <w:t>针灸推拿</w:t>
            </w:r>
          </w:p>
        </w:tc>
      </w:tr>
      <w:tr w:rsidR="00923172" w:rsidTr="00EC182D">
        <w:trPr>
          <w:trHeight w:val="468"/>
          <w:jc w:val="center"/>
        </w:trPr>
        <w:tc>
          <w:tcPr>
            <w:tcW w:w="1134" w:type="dxa"/>
            <w:vMerge/>
            <w:tcBorders>
              <w:top w:val="single" w:sz="4" w:space="0" w:color="000000"/>
              <w:left w:val="single" w:sz="4" w:space="0" w:color="000000"/>
              <w:bottom w:val="single" w:sz="4" w:space="0" w:color="000000"/>
              <w:right w:val="single" w:sz="4" w:space="0" w:color="000000"/>
            </w:tcBorders>
            <w:vAlign w:val="center"/>
          </w:tcPr>
          <w:p w:rsidR="00923172" w:rsidRDefault="00923172" w:rsidP="00EC182D">
            <w:pPr>
              <w:pStyle w:val="a7"/>
              <w:spacing w:line="360" w:lineRule="exact"/>
              <w:jc w:val="left"/>
              <w:textAlignment w:val="auto"/>
              <w:rPr>
                <w:rFonts w:ascii="宋体" w:eastAsia="宋体" w:hAnsi="宋体"/>
                <w:color w:val="auto"/>
                <w:lang w:val="en-US"/>
              </w:rPr>
            </w:pPr>
          </w:p>
        </w:tc>
        <w:tc>
          <w:tcPr>
            <w:tcW w:w="181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宋体" w:eastAsia="宋体" w:hAnsi="宋体" w:cs="ATC-6b636587"/>
              </w:rPr>
              <w:t>100601K</w:t>
            </w:r>
          </w:p>
        </w:tc>
        <w:tc>
          <w:tcPr>
            <w:tcW w:w="249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宋体" w:eastAsia="宋体" w:hAnsi="宋体" w:cs="ATC-6b636587" w:hint="eastAsia"/>
              </w:rPr>
              <w:t>中西医临床医学</w:t>
            </w:r>
          </w:p>
        </w:tc>
        <w:tc>
          <w:tcPr>
            <w:tcW w:w="160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7"/>
              <w:spacing w:line="360" w:lineRule="exact"/>
              <w:jc w:val="left"/>
              <w:textAlignment w:val="auto"/>
              <w:rPr>
                <w:rFonts w:ascii="宋体" w:eastAsia="宋体" w:hAnsi="宋体"/>
                <w:color w:val="auto"/>
                <w:lang w:val="en-US"/>
              </w:rPr>
            </w:pPr>
          </w:p>
        </w:tc>
        <w:tc>
          <w:tcPr>
            <w:tcW w:w="201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7"/>
              <w:spacing w:line="360" w:lineRule="exact"/>
              <w:jc w:val="left"/>
              <w:textAlignment w:val="auto"/>
              <w:rPr>
                <w:rFonts w:ascii="宋体" w:eastAsia="宋体" w:hAnsi="宋体"/>
                <w:color w:val="auto"/>
                <w:lang w:val="en-US"/>
              </w:rPr>
            </w:pPr>
          </w:p>
        </w:tc>
      </w:tr>
      <w:tr w:rsidR="00923172" w:rsidTr="00EC182D">
        <w:trPr>
          <w:trHeight w:val="468"/>
          <w:jc w:val="center"/>
        </w:trPr>
        <w:tc>
          <w:tcPr>
            <w:tcW w:w="1134" w:type="dxa"/>
            <w:vMerge/>
            <w:tcBorders>
              <w:top w:val="single" w:sz="4" w:space="0" w:color="000000"/>
              <w:left w:val="single" w:sz="4" w:space="0" w:color="000000"/>
              <w:bottom w:val="single" w:sz="4" w:space="0" w:color="000000"/>
              <w:right w:val="single" w:sz="4" w:space="0" w:color="000000"/>
            </w:tcBorders>
            <w:vAlign w:val="center"/>
          </w:tcPr>
          <w:p w:rsidR="00923172" w:rsidRDefault="00923172" w:rsidP="00EC182D">
            <w:pPr>
              <w:pStyle w:val="a7"/>
              <w:spacing w:line="360" w:lineRule="exact"/>
              <w:jc w:val="left"/>
              <w:textAlignment w:val="auto"/>
              <w:rPr>
                <w:rFonts w:ascii="宋体" w:eastAsia="宋体" w:hAnsi="宋体"/>
                <w:color w:val="auto"/>
                <w:lang w:val="en-US"/>
              </w:rPr>
            </w:pPr>
          </w:p>
        </w:tc>
        <w:tc>
          <w:tcPr>
            <w:tcW w:w="181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宋体" w:eastAsia="宋体" w:hAnsi="宋体" w:cs="ATC-6b636587"/>
              </w:rPr>
              <w:t>100203TK</w:t>
            </w:r>
          </w:p>
        </w:tc>
        <w:tc>
          <w:tcPr>
            <w:tcW w:w="249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宋体" w:eastAsia="宋体" w:hAnsi="宋体" w:cs="ATC-6b636587" w:hint="eastAsia"/>
              </w:rPr>
              <w:t>医学影像学</w:t>
            </w:r>
          </w:p>
        </w:tc>
        <w:tc>
          <w:tcPr>
            <w:tcW w:w="160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7"/>
              <w:spacing w:line="360" w:lineRule="exact"/>
              <w:jc w:val="left"/>
              <w:textAlignment w:val="auto"/>
              <w:rPr>
                <w:rFonts w:ascii="宋体" w:eastAsia="宋体" w:hAnsi="宋体"/>
                <w:color w:val="auto"/>
                <w:lang w:val="en-US"/>
              </w:rPr>
            </w:pPr>
          </w:p>
        </w:tc>
        <w:tc>
          <w:tcPr>
            <w:tcW w:w="201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7"/>
              <w:spacing w:line="360" w:lineRule="exact"/>
              <w:jc w:val="left"/>
              <w:textAlignment w:val="auto"/>
              <w:rPr>
                <w:rFonts w:ascii="宋体" w:eastAsia="宋体" w:hAnsi="宋体"/>
                <w:color w:val="auto"/>
                <w:lang w:val="en-US"/>
              </w:rPr>
            </w:pPr>
          </w:p>
        </w:tc>
      </w:tr>
      <w:tr w:rsidR="00923172" w:rsidTr="00EC182D">
        <w:trPr>
          <w:trHeight w:val="468"/>
          <w:jc w:val="center"/>
        </w:trPr>
        <w:tc>
          <w:tcPr>
            <w:tcW w:w="1134"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jc w:val="center"/>
              <w:rPr>
                <w:rFonts w:ascii="宋体" w:eastAsia="宋体" w:hAnsi="宋体" w:cs="ATC-6b636587"/>
              </w:rPr>
            </w:pPr>
            <w:r>
              <w:rPr>
                <w:rFonts w:ascii="宋体" w:eastAsia="宋体" w:hAnsi="宋体" w:cs="ATC-6b636587"/>
              </w:rPr>
              <w:t xml:space="preserve"> </w:t>
            </w:r>
          </w:p>
          <w:p w:rsidR="00923172" w:rsidRDefault="00923172" w:rsidP="00EC182D">
            <w:pPr>
              <w:pStyle w:val="a6"/>
              <w:spacing w:line="360" w:lineRule="exact"/>
              <w:jc w:val="center"/>
              <w:rPr>
                <w:rFonts w:ascii="宋体" w:eastAsia="宋体" w:hAnsi="宋体" w:cs="ATC-6b636587"/>
              </w:rPr>
            </w:pPr>
            <w:r>
              <w:rPr>
                <w:rFonts w:ascii="宋体" w:eastAsia="宋体" w:hAnsi="宋体" w:cs="ATC-6b636587" w:hint="eastAsia"/>
              </w:rPr>
              <w:t>相关</w:t>
            </w:r>
          </w:p>
          <w:p w:rsidR="00923172" w:rsidRDefault="00923172" w:rsidP="00EC182D">
            <w:pPr>
              <w:pStyle w:val="a6"/>
              <w:spacing w:line="360" w:lineRule="exact"/>
              <w:jc w:val="center"/>
              <w:rPr>
                <w:rFonts w:ascii="宋体" w:eastAsia="宋体" w:hAnsi="宋体"/>
              </w:rPr>
            </w:pPr>
            <w:r>
              <w:rPr>
                <w:rFonts w:ascii="宋体" w:eastAsia="宋体" w:hAnsi="宋体" w:cs="ATC-6b636587" w:hint="eastAsia"/>
              </w:rPr>
              <w:t>医学类</w:t>
            </w:r>
          </w:p>
        </w:tc>
        <w:tc>
          <w:tcPr>
            <w:tcW w:w="181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宋体" w:eastAsia="宋体" w:hAnsi="宋体" w:cs="ATC-6b636587"/>
              </w:rPr>
              <w:t>101101</w:t>
            </w:r>
          </w:p>
        </w:tc>
        <w:tc>
          <w:tcPr>
            <w:tcW w:w="249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宋体" w:eastAsia="宋体" w:hAnsi="宋体" w:cs="ATC-6b636587" w:hint="eastAsia"/>
              </w:rPr>
              <w:t>护理学</w:t>
            </w:r>
          </w:p>
        </w:tc>
        <w:tc>
          <w:tcPr>
            <w:tcW w:w="160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Times New Roman" w:eastAsia="仿宋_GB2312" w:cs="仿宋_GB2312" w:hint="eastAsia"/>
                <w:sz w:val="21"/>
                <w:szCs w:val="21"/>
                <w:lang w:val="en-US" w:bidi="ar"/>
              </w:rPr>
              <w:t>520201</w:t>
            </w:r>
          </w:p>
        </w:tc>
        <w:tc>
          <w:tcPr>
            <w:tcW w:w="201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宋体" w:eastAsia="宋体" w:hAnsi="宋体" w:cs="ATC-6b636587" w:hint="eastAsia"/>
              </w:rPr>
              <w:t>护理</w:t>
            </w:r>
          </w:p>
        </w:tc>
      </w:tr>
      <w:tr w:rsidR="00923172" w:rsidTr="00EC182D">
        <w:trPr>
          <w:trHeight w:val="468"/>
          <w:jc w:val="center"/>
        </w:trPr>
        <w:tc>
          <w:tcPr>
            <w:tcW w:w="1134" w:type="dxa"/>
            <w:vMerge/>
            <w:tcBorders>
              <w:top w:val="single" w:sz="4" w:space="0" w:color="000000"/>
              <w:left w:val="single" w:sz="4" w:space="0" w:color="000000"/>
              <w:bottom w:val="single" w:sz="4" w:space="0" w:color="000000"/>
              <w:right w:val="single" w:sz="4" w:space="0" w:color="000000"/>
            </w:tcBorders>
            <w:vAlign w:val="center"/>
          </w:tcPr>
          <w:p w:rsidR="00923172" w:rsidRDefault="00923172" w:rsidP="00EC182D">
            <w:pPr>
              <w:pStyle w:val="a7"/>
              <w:spacing w:line="360" w:lineRule="exact"/>
              <w:jc w:val="left"/>
              <w:textAlignment w:val="auto"/>
              <w:rPr>
                <w:rFonts w:ascii="宋体" w:eastAsia="宋体" w:hAnsi="宋体"/>
                <w:color w:val="auto"/>
                <w:lang w:val="en-US"/>
              </w:rPr>
            </w:pPr>
          </w:p>
        </w:tc>
        <w:tc>
          <w:tcPr>
            <w:tcW w:w="181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宋体" w:eastAsia="宋体" w:hAnsi="宋体" w:cs="ATC-6b636587"/>
              </w:rPr>
              <w:t>101001</w:t>
            </w:r>
          </w:p>
        </w:tc>
        <w:tc>
          <w:tcPr>
            <w:tcW w:w="249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宋体" w:eastAsia="宋体" w:hAnsi="宋体" w:cs="ATC-6b636587" w:hint="eastAsia"/>
              </w:rPr>
              <w:t>医学检验技术</w:t>
            </w:r>
          </w:p>
        </w:tc>
        <w:tc>
          <w:tcPr>
            <w:tcW w:w="160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Times New Roman" w:eastAsia="仿宋_GB2312" w:cs="仿宋_GB2312" w:hint="eastAsia"/>
                <w:sz w:val="21"/>
                <w:szCs w:val="21"/>
                <w:lang w:val="en-US" w:bidi="ar"/>
              </w:rPr>
              <w:t>520501</w:t>
            </w:r>
          </w:p>
        </w:tc>
        <w:tc>
          <w:tcPr>
            <w:tcW w:w="201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宋体" w:eastAsia="宋体" w:hAnsi="宋体" w:cs="ATC-6b636587" w:hint="eastAsia"/>
              </w:rPr>
              <w:t>医学检验技术</w:t>
            </w:r>
          </w:p>
        </w:tc>
      </w:tr>
      <w:tr w:rsidR="00923172" w:rsidTr="00EC182D">
        <w:trPr>
          <w:trHeight w:val="468"/>
          <w:jc w:val="center"/>
        </w:trPr>
        <w:tc>
          <w:tcPr>
            <w:tcW w:w="1134" w:type="dxa"/>
            <w:vMerge/>
            <w:tcBorders>
              <w:top w:val="single" w:sz="4" w:space="0" w:color="000000"/>
              <w:left w:val="single" w:sz="4" w:space="0" w:color="000000"/>
              <w:bottom w:val="single" w:sz="4" w:space="0" w:color="000000"/>
              <w:right w:val="single" w:sz="4" w:space="0" w:color="000000"/>
            </w:tcBorders>
            <w:vAlign w:val="center"/>
          </w:tcPr>
          <w:p w:rsidR="00923172" w:rsidRDefault="00923172" w:rsidP="00EC182D">
            <w:pPr>
              <w:pStyle w:val="a7"/>
              <w:spacing w:line="360" w:lineRule="exact"/>
              <w:jc w:val="left"/>
              <w:textAlignment w:val="auto"/>
              <w:rPr>
                <w:rFonts w:ascii="宋体" w:eastAsia="宋体" w:hAnsi="宋体"/>
                <w:color w:val="auto"/>
                <w:lang w:val="en-US"/>
              </w:rPr>
            </w:pPr>
          </w:p>
        </w:tc>
        <w:tc>
          <w:tcPr>
            <w:tcW w:w="181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宋体" w:eastAsia="宋体" w:hAnsi="宋体" w:cs="ATC-6b636587"/>
              </w:rPr>
              <w:t>101003</w:t>
            </w:r>
          </w:p>
        </w:tc>
        <w:tc>
          <w:tcPr>
            <w:tcW w:w="249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宋体" w:eastAsia="宋体" w:hAnsi="宋体" w:cs="ATC-6b636587" w:hint="eastAsia"/>
              </w:rPr>
              <w:t>医学影像技术</w:t>
            </w:r>
          </w:p>
        </w:tc>
        <w:tc>
          <w:tcPr>
            <w:tcW w:w="160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Times New Roman" w:eastAsia="仿宋_GB2312" w:cs="仿宋_GB2312" w:hint="eastAsia"/>
                <w:sz w:val="21"/>
                <w:szCs w:val="21"/>
                <w:lang w:val="en-US" w:bidi="ar"/>
              </w:rPr>
              <w:t>520502</w:t>
            </w:r>
          </w:p>
        </w:tc>
        <w:tc>
          <w:tcPr>
            <w:tcW w:w="201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宋体" w:eastAsia="宋体" w:hAnsi="宋体" w:cs="ATC-6b636587" w:hint="eastAsia"/>
              </w:rPr>
              <w:t>医学影像技术</w:t>
            </w:r>
          </w:p>
        </w:tc>
      </w:tr>
      <w:tr w:rsidR="00923172" w:rsidTr="00EC182D">
        <w:trPr>
          <w:trHeight w:val="468"/>
          <w:jc w:val="center"/>
        </w:trPr>
        <w:tc>
          <w:tcPr>
            <w:tcW w:w="1134" w:type="dxa"/>
            <w:vMerge/>
            <w:tcBorders>
              <w:top w:val="single" w:sz="4" w:space="0" w:color="000000"/>
              <w:left w:val="single" w:sz="4" w:space="0" w:color="000000"/>
              <w:bottom w:val="single" w:sz="4" w:space="0" w:color="000000"/>
              <w:right w:val="single" w:sz="4" w:space="0" w:color="000000"/>
            </w:tcBorders>
            <w:vAlign w:val="center"/>
          </w:tcPr>
          <w:p w:rsidR="00923172" w:rsidRDefault="00923172" w:rsidP="00EC182D">
            <w:pPr>
              <w:pStyle w:val="a7"/>
              <w:spacing w:line="360" w:lineRule="exact"/>
              <w:jc w:val="left"/>
              <w:textAlignment w:val="auto"/>
              <w:rPr>
                <w:rFonts w:ascii="宋体" w:eastAsia="宋体" w:hAnsi="宋体"/>
                <w:color w:val="auto"/>
                <w:lang w:val="en-US"/>
              </w:rPr>
            </w:pPr>
          </w:p>
        </w:tc>
        <w:tc>
          <w:tcPr>
            <w:tcW w:w="181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宋体" w:eastAsia="宋体" w:hAnsi="宋体" w:cs="ATC-6b636587"/>
              </w:rPr>
              <w:t>101004</w:t>
            </w:r>
          </w:p>
        </w:tc>
        <w:tc>
          <w:tcPr>
            <w:tcW w:w="249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宋体" w:eastAsia="宋体" w:hAnsi="宋体" w:cs="ATC-6b636587" w:hint="eastAsia"/>
              </w:rPr>
              <w:t>眼视光学</w:t>
            </w:r>
          </w:p>
        </w:tc>
        <w:tc>
          <w:tcPr>
            <w:tcW w:w="160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Times New Roman" w:eastAsia="仿宋_GB2312" w:cs="仿宋_GB2312" w:hint="eastAsia"/>
                <w:sz w:val="21"/>
                <w:szCs w:val="21"/>
                <w:lang w:val="en-US" w:bidi="ar"/>
              </w:rPr>
              <w:t>520901</w:t>
            </w:r>
          </w:p>
        </w:tc>
        <w:tc>
          <w:tcPr>
            <w:tcW w:w="201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宋体" w:eastAsia="宋体" w:hAnsi="宋体" w:cs="ATC-6b636587" w:hint="eastAsia"/>
              </w:rPr>
              <w:t>眼视光技术</w:t>
            </w:r>
          </w:p>
        </w:tc>
      </w:tr>
      <w:tr w:rsidR="00923172" w:rsidTr="00EC182D">
        <w:trPr>
          <w:trHeight w:val="468"/>
          <w:jc w:val="center"/>
        </w:trPr>
        <w:tc>
          <w:tcPr>
            <w:tcW w:w="1134" w:type="dxa"/>
            <w:vMerge/>
            <w:tcBorders>
              <w:top w:val="single" w:sz="4" w:space="0" w:color="000000"/>
              <w:left w:val="single" w:sz="4" w:space="0" w:color="000000"/>
              <w:bottom w:val="single" w:sz="4" w:space="0" w:color="000000"/>
              <w:right w:val="single" w:sz="4" w:space="0" w:color="000000"/>
            </w:tcBorders>
            <w:vAlign w:val="center"/>
          </w:tcPr>
          <w:p w:rsidR="00923172" w:rsidRDefault="00923172" w:rsidP="00EC182D">
            <w:pPr>
              <w:pStyle w:val="a7"/>
              <w:spacing w:line="360" w:lineRule="exact"/>
              <w:jc w:val="left"/>
              <w:textAlignment w:val="auto"/>
              <w:rPr>
                <w:rFonts w:ascii="宋体" w:eastAsia="宋体" w:hAnsi="宋体"/>
                <w:color w:val="auto"/>
                <w:lang w:val="en-US"/>
              </w:rPr>
            </w:pPr>
          </w:p>
        </w:tc>
        <w:tc>
          <w:tcPr>
            <w:tcW w:w="181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宋体" w:eastAsia="宋体" w:hAnsi="宋体" w:cs="ATC-6b636587"/>
              </w:rPr>
              <w:t>101005</w:t>
            </w:r>
          </w:p>
        </w:tc>
        <w:tc>
          <w:tcPr>
            <w:tcW w:w="249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宋体" w:eastAsia="宋体" w:hAnsi="宋体" w:cs="ATC-6b636587" w:hint="eastAsia"/>
              </w:rPr>
              <w:t>康复治疗学</w:t>
            </w:r>
          </w:p>
        </w:tc>
        <w:tc>
          <w:tcPr>
            <w:tcW w:w="160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Times New Roman" w:eastAsia="仿宋_GB2312" w:cs="仿宋_GB2312" w:hint="eastAsia"/>
                <w:sz w:val="21"/>
                <w:szCs w:val="21"/>
                <w:lang w:val="en-US" w:bidi="ar"/>
              </w:rPr>
              <w:t>520601</w:t>
            </w:r>
          </w:p>
        </w:tc>
        <w:tc>
          <w:tcPr>
            <w:tcW w:w="201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宋体" w:eastAsia="宋体" w:hAnsi="宋体" w:cs="ATC-6b636587" w:hint="eastAsia"/>
              </w:rPr>
              <w:t>康复治疗技术</w:t>
            </w:r>
          </w:p>
        </w:tc>
      </w:tr>
      <w:tr w:rsidR="00923172" w:rsidTr="00EC182D">
        <w:trPr>
          <w:trHeight w:val="468"/>
          <w:jc w:val="center"/>
        </w:trPr>
        <w:tc>
          <w:tcPr>
            <w:tcW w:w="1134" w:type="dxa"/>
            <w:vMerge/>
            <w:tcBorders>
              <w:top w:val="single" w:sz="4" w:space="0" w:color="000000"/>
              <w:left w:val="single" w:sz="4" w:space="0" w:color="000000"/>
              <w:bottom w:val="single" w:sz="4" w:space="0" w:color="000000"/>
              <w:right w:val="single" w:sz="4" w:space="0" w:color="000000"/>
            </w:tcBorders>
            <w:vAlign w:val="center"/>
          </w:tcPr>
          <w:p w:rsidR="00923172" w:rsidRDefault="00923172" w:rsidP="00EC182D">
            <w:pPr>
              <w:pStyle w:val="a7"/>
              <w:spacing w:line="360" w:lineRule="exact"/>
              <w:jc w:val="left"/>
              <w:textAlignment w:val="auto"/>
              <w:rPr>
                <w:rFonts w:ascii="宋体" w:eastAsia="宋体" w:hAnsi="宋体"/>
                <w:color w:val="auto"/>
                <w:lang w:val="en-US"/>
              </w:rPr>
            </w:pPr>
          </w:p>
        </w:tc>
        <w:tc>
          <w:tcPr>
            <w:tcW w:w="181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7"/>
              <w:spacing w:line="360" w:lineRule="exact"/>
              <w:jc w:val="left"/>
              <w:textAlignment w:val="auto"/>
              <w:rPr>
                <w:rFonts w:ascii="宋体" w:eastAsia="宋体" w:hAnsi="宋体"/>
                <w:color w:val="auto"/>
                <w:lang w:val="en-US"/>
              </w:rPr>
            </w:pPr>
          </w:p>
        </w:tc>
        <w:tc>
          <w:tcPr>
            <w:tcW w:w="249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7"/>
              <w:spacing w:line="360" w:lineRule="exact"/>
              <w:jc w:val="left"/>
              <w:textAlignment w:val="auto"/>
              <w:rPr>
                <w:rFonts w:ascii="宋体" w:eastAsia="宋体" w:hAnsi="宋体"/>
                <w:color w:val="auto"/>
                <w:lang w:val="en-US"/>
              </w:rPr>
            </w:pPr>
          </w:p>
        </w:tc>
        <w:tc>
          <w:tcPr>
            <w:tcW w:w="160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Times New Roman" w:eastAsia="仿宋_GB2312" w:cs="仿宋_GB2312" w:hint="eastAsia"/>
                <w:sz w:val="21"/>
                <w:szCs w:val="21"/>
                <w:lang w:val="en-US" w:bidi="ar"/>
              </w:rPr>
              <w:t>520507</w:t>
            </w:r>
          </w:p>
        </w:tc>
        <w:tc>
          <w:tcPr>
            <w:tcW w:w="201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宋体" w:eastAsia="宋体" w:hAnsi="宋体" w:cs="ATC-6b636587" w:hint="eastAsia"/>
              </w:rPr>
              <w:t>医疗美容技术</w:t>
            </w:r>
          </w:p>
        </w:tc>
      </w:tr>
      <w:tr w:rsidR="00923172" w:rsidTr="00EC182D">
        <w:trPr>
          <w:trHeight w:val="468"/>
          <w:jc w:val="center"/>
        </w:trPr>
        <w:tc>
          <w:tcPr>
            <w:tcW w:w="1134" w:type="dxa"/>
            <w:vMerge/>
            <w:tcBorders>
              <w:top w:val="single" w:sz="4" w:space="0" w:color="000000"/>
              <w:left w:val="single" w:sz="4" w:space="0" w:color="000000"/>
              <w:bottom w:val="single" w:sz="4" w:space="0" w:color="000000"/>
              <w:right w:val="single" w:sz="4" w:space="0" w:color="000000"/>
            </w:tcBorders>
            <w:vAlign w:val="center"/>
          </w:tcPr>
          <w:p w:rsidR="00923172" w:rsidRDefault="00923172" w:rsidP="00EC182D">
            <w:pPr>
              <w:pStyle w:val="a7"/>
              <w:spacing w:line="360" w:lineRule="exact"/>
              <w:jc w:val="left"/>
              <w:textAlignment w:val="auto"/>
              <w:rPr>
                <w:rFonts w:ascii="宋体" w:eastAsia="宋体" w:hAnsi="宋体"/>
                <w:color w:val="auto"/>
                <w:lang w:val="en-US"/>
              </w:rPr>
            </w:pPr>
          </w:p>
        </w:tc>
        <w:tc>
          <w:tcPr>
            <w:tcW w:w="181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宋体" w:eastAsia="宋体" w:hAnsi="宋体" w:cs="ATC-6b636587"/>
              </w:rPr>
              <w:t>100402</w:t>
            </w:r>
          </w:p>
        </w:tc>
        <w:tc>
          <w:tcPr>
            <w:tcW w:w="249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宋体" w:eastAsia="宋体" w:hAnsi="宋体" w:cs="ATC-6b636587" w:hint="eastAsia"/>
              </w:rPr>
              <w:t>食品卫生与营养学</w:t>
            </w:r>
          </w:p>
        </w:tc>
        <w:tc>
          <w:tcPr>
            <w:tcW w:w="160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Times New Roman" w:eastAsia="仿宋_GB2312" w:cs="仿宋_GB2312" w:hint="eastAsia"/>
                <w:sz w:val="21"/>
                <w:szCs w:val="21"/>
                <w:lang w:val="en-US" w:bidi="ar"/>
              </w:rPr>
              <w:t>520805</w:t>
            </w:r>
          </w:p>
        </w:tc>
        <w:tc>
          <w:tcPr>
            <w:tcW w:w="201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宋体" w:eastAsia="宋体" w:hAnsi="宋体" w:cs="ATC-6b636587" w:hint="eastAsia"/>
              </w:rPr>
              <w:t>医学营养</w:t>
            </w:r>
          </w:p>
        </w:tc>
      </w:tr>
      <w:tr w:rsidR="00923172" w:rsidTr="00EC182D">
        <w:trPr>
          <w:trHeight w:val="468"/>
          <w:jc w:val="center"/>
        </w:trPr>
        <w:tc>
          <w:tcPr>
            <w:tcW w:w="1134"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jc w:val="center"/>
              <w:rPr>
                <w:rFonts w:ascii="宋体" w:eastAsia="宋体" w:hAnsi="宋体"/>
              </w:rPr>
            </w:pPr>
            <w:r>
              <w:rPr>
                <w:rFonts w:ascii="宋体" w:eastAsia="宋体" w:hAnsi="宋体" w:cs="ATC-6b636587" w:hint="eastAsia"/>
              </w:rPr>
              <w:t>药学类</w:t>
            </w:r>
          </w:p>
        </w:tc>
        <w:tc>
          <w:tcPr>
            <w:tcW w:w="181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宋体" w:eastAsia="宋体" w:hAnsi="宋体" w:cs="ATC-6b636587"/>
              </w:rPr>
              <w:t>100701</w:t>
            </w:r>
          </w:p>
        </w:tc>
        <w:tc>
          <w:tcPr>
            <w:tcW w:w="249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宋体" w:eastAsia="宋体" w:hAnsi="宋体" w:cs="ATC-6b636587" w:hint="eastAsia"/>
              </w:rPr>
              <w:t>药学</w:t>
            </w:r>
          </w:p>
        </w:tc>
        <w:tc>
          <w:tcPr>
            <w:tcW w:w="160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Times New Roman" w:eastAsia="仿宋_GB2312" w:cs="仿宋_GB2312" w:hint="eastAsia"/>
                <w:sz w:val="21"/>
                <w:szCs w:val="21"/>
                <w:lang w:val="en-US" w:bidi="ar"/>
              </w:rPr>
              <w:t>520301</w:t>
            </w:r>
          </w:p>
        </w:tc>
        <w:tc>
          <w:tcPr>
            <w:tcW w:w="201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宋体" w:eastAsia="宋体" w:hAnsi="宋体" w:cs="ATC-6b636587" w:hint="eastAsia"/>
              </w:rPr>
              <w:t>药学</w:t>
            </w:r>
          </w:p>
        </w:tc>
      </w:tr>
      <w:tr w:rsidR="00923172" w:rsidTr="00EC182D">
        <w:trPr>
          <w:trHeight w:val="468"/>
          <w:jc w:val="center"/>
        </w:trPr>
        <w:tc>
          <w:tcPr>
            <w:tcW w:w="1134" w:type="dxa"/>
            <w:vMerge/>
            <w:tcBorders>
              <w:top w:val="single" w:sz="4" w:space="0" w:color="000000"/>
              <w:left w:val="single" w:sz="4" w:space="0" w:color="000000"/>
              <w:bottom w:val="single" w:sz="4" w:space="0" w:color="000000"/>
              <w:right w:val="single" w:sz="4" w:space="0" w:color="000000"/>
            </w:tcBorders>
          </w:tcPr>
          <w:p w:rsidR="00923172" w:rsidRDefault="00923172" w:rsidP="00EC182D">
            <w:pPr>
              <w:pStyle w:val="a7"/>
              <w:spacing w:line="360" w:lineRule="exact"/>
              <w:jc w:val="left"/>
              <w:textAlignment w:val="auto"/>
              <w:rPr>
                <w:rFonts w:ascii="宋体" w:eastAsia="宋体" w:hAnsi="宋体"/>
                <w:color w:val="auto"/>
                <w:lang w:val="en-US"/>
              </w:rPr>
            </w:pPr>
          </w:p>
        </w:tc>
        <w:tc>
          <w:tcPr>
            <w:tcW w:w="181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宋体" w:eastAsia="宋体" w:hAnsi="宋体" w:cs="ATC-6b636587"/>
              </w:rPr>
              <w:t>100801</w:t>
            </w:r>
          </w:p>
        </w:tc>
        <w:tc>
          <w:tcPr>
            <w:tcW w:w="249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宋体" w:eastAsia="宋体" w:hAnsi="宋体" w:cs="ATC-6b636587" w:hint="eastAsia"/>
              </w:rPr>
              <w:t>中药学</w:t>
            </w:r>
          </w:p>
        </w:tc>
        <w:tc>
          <w:tcPr>
            <w:tcW w:w="160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Times New Roman" w:eastAsia="仿宋_GB2312" w:cs="仿宋_GB2312" w:hint="eastAsia"/>
                <w:sz w:val="21"/>
                <w:szCs w:val="21"/>
                <w:lang w:val="en-US" w:bidi="ar"/>
              </w:rPr>
              <w:t>520410</w:t>
            </w:r>
          </w:p>
        </w:tc>
        <w:tc>
          <w:tcPr>
            <w:tcW w:w="201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23172" w:rsidRDefault="00923172" w:rsidP="00EC182D">
            <w:pPr>
              <w:pStyle w:val="a6"/>
              <w:spacing w:line="360" w:lineRule="exact"/>
              <w:rPr>
                <w:rFonts w:ascii="宋体" w:eastAsia="宋体" w:hAnsi="宋体"/>
              </w:rPr>
            </w:pPr>
            <w:r>
              <w:rPr>
                <w:rFonts w:ascii="宋体" w:eastAsia="宋体" w:hAnsi="宋体" w:cs="ATC-6b636587" w:hint="eastAsia"/>
              </w:rPr>
              <w:t>中药学</w:t>
            </w:r>
          </w:p>
        </w:tc>
      </w:tr>
    </w:tbl>
    <w:p w:rsidR="001F5C90" w:rsidRPr="00923172" w:rsidRDefault="00923172" w:rsidP="00923172"/>
    <w:sectPr w:rsidR="001F5C90" w:rsidRPr="0092317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TC-6b636587">
    <w:altName w:val="HAKUYOCaoShu3500"/>
    <w:charset w:val="86"/>
    <w:family w:val="auto"/>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小标宋_GBK">
    <w:altName w:val="微软雅黑"/>
    <w:panose1 w:val="03000509000000000000"/>
    <w:charset w:val="86"/>
    <w:family w:val="script"/>
    <w:pitch w:val="fixed"/>
    <w:sig w:usb0="00000001" w:usb1="080E0000" w:usb2="00000010" w:usb3="00000000" w:csb0="00040000" w:csb1="00000000"/>
  </w:font>
  <w:font w:name="宋体-18030">
    <w:altName w:val="微软雅黑"/>
    <w:charset w:val="86"/>
    <w:family w:val="modern"/>
    <w:pitch w:val="default"/>
    <w:sig w:usb0="00000000" w:usb1="00000000" w:usb2="000A005E" w:usb3="00000000" w:csb0="00040001" w:csb1="00000000"/>
  </w:font>
  <w:font w:name="方正书宋简体">
    <w:altName w:val="苹方-简"/>
    <w:panose1 w:val="03000509000000000000"/>
    <w:charset w:val="86"/>
    <w:family w:val="script"/>
    <w:pitch w:val="fixed"/>
    <w:sig w:usb0="00000001" w:usb1="080E0000" w:usb2="00000010" w:usb3="00000000" w:csb0="00040000" w:csb1="00000000"/>
  </w:font>
  <w:font w:name="方正大标宋简体">
    <w:altName w:val="微软雅黑"/>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EDA"/>
    <w:rsid w:val="00230C9B"/>
    <w:rsid w:val="00547329"/>
    <w:rsid w:val="006B06F8"/>
    <w:rsid w:val="0071361A"/>
    <w:rsid w:val="00923172"/>
    <w:rsid w:val="00C04606"/>
    <w:rsid w:val="00C24EDA"/>
    <w:rsid w:val="00C958D4"/>
    <w:rsid w:val="00E82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B86C84-A908-451B-B2CD-A0A339457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4EDA"/>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230C9B"/>
    <w:rPr>
      <w:rFonts w:ascii="宋体" w:hAnsi="Courier New"/>
      <w:szCs w:val="20"/>
    </w:rPr>
  </w:style>
  <w:style w:type="character" w:customStyle="1" w:styleId="Char">
    <w:name w:val="纯文本 Char"/>
    <w:basedOn w:val="a0"/>
    <w:link w:val="a3"/>
    <w:rsid w:val="00230C9B"/>
    <w:rPr>
      <w:rFonts w:ascii="宋体" w:eastAsia="宋体" w:hAnsi="Courier New" w:cs="Times New Roman"/>
      <w:szCs w:val="20"/>
    </w:rPr>
  </w:style>
  <w:style w:type="paragraph" w:styleId="a4">
    <w:name w:val="Normal (Web)"/>
    <w:basedOn w:val="a"/>
    <w:unhideWhenUsed/>
    <w:qFormat/>
    <w:rsid w:val="00E82662"/>
    <w:pPr>
      <w:widowControl/>
      <w:spacing w:before="100" w:beforeAutospacing="1" w:after="100" w:afterAutospacing="1"/>
      <w:jc w:val="left"/>
    </w:pPr>
    <w:rPr>
      <w:rFonts w:ascii="宋体" w:hAnsi="宋体" w:cs="宋体"/>
      <w:kern w:val="0"/>
      <w:sz w:val="24"/>
      <w:szCs w:val="24"/>
    </w:rPr>
  </w:style>
  <w:style w:type="character" w:styleId="a5">
    <w:name w:val="Hyperlink"/>
    <w:qFormat/>
    <w:rsid w:val="00E82662"/>
    <w:rPr>
      <w:color w:val="0000FF"/>
      <w:u w:val="single"/>
    </w:rPr>
  </w:style>
  <w:style w:type="character" w:customStyle="1" w:styleId="font31">
    <w:name w:val="font31"/>
    <w:basedOn w:val="a0"/>
    <w:qFormat/>
    <w:rsid w:val="00547329"/>
    <w:rPr>
      <w:rFonts w:ascii="宋体" w:eastAsia="宋体" w:hAnsi="宋体" w:cs="宋体" w:hint="eastAsia"/>
      <w:color w:val="000000"/>
      <w:sz w:val="24"/>
      <w:szCs w:val="24"/>
      <w:u w:val="none"/>
    </w:rPr>
  </w:style>
  <w:style w:type="character" w:customStyle="1" w:styleId="font01">
    <w:name w:val="font01"/>
    <w:basedOn w:val="a0"/>
    <w:qFormat/>
    <w:rsid w:val="00547329"/>
    <w:rPr>
      <w:rFonts w:ascii="宋体" w:eastAsia="宋体" w:hAnsi="宋体" w:cs="宋体" w:hint="eastAsia"/>
      <w:color w:val="000000"/>
      <w:sz w:val="24"/>
      <w:szCs w:val="24"/>
      <w:u w:val="none"/>
    </w:rPr>
  </w:style>
  <w:style w:type="character" w:customStyle="1" w:styleId="font71">
    <w:name w:val="font71"/>
    <w:basedOn w:val="a0"/>
    <w:qFormat/>
    <w:rsid w:val="00547329"/>
    <w:rPr>
      <w:rFonts w:ascii="宋体" w:eastAsia="宋体" w:hAnsi="宋体" w:cs="宋体" w:hint="eastAsia"/>
      <w:color w:val="000000"/>
      <w:sz w:val="24"/>
      <w:szCs w:val="24"/>
      <w:u w:val="none"/>
    </w:rPr>
  </w:style>
  <w:style w:type="character" w:customStyle="1" w:styleId="font51">
    <w:name w:val="font51"/>
    <w:basedOn w:val="a0"/>
    <w:qFormat/>
    <w:rsid w:val="00547329"/>
    <w:rPr>
      <w:rFonts w:ascii="Times New Roman" w:hAnsi="Times New Roman" w:cs="Times New Roman" w:hint="default"/>
      <w:color w:val="000000"/>
      <w:sz w:val="24"/>
      <w:szCs w:val="24"/>
      <w:u w:val="none"/>
    </w:rPr>
  </w:style>
  <w:style w:type="paragraph" w:customStyle="1" w:styleId="a6">
    <w:name w:val="[基本段落]"/>
    <w:basedOn w:val="a7"/>
    <w:uiPriority w:val="99"/>
    <w:qFormat/>
    <w:rsid w:val="00923172"/>
  </w:style>
  <w:style w:type="paragraph" w:customStyle="1" w:styleId="a7">
    <w:name w:val="[无段落样式]"/>
    <w:qFormat/>
    <w:rsid w:val="00923172"/>
    <w:pPr>
      <w:widowControl w:val="0"/>
      <w:autoSpaceDE w:val="0"/>
      <w:autoSpaceDN w:val="0"/>
      <w:adjustRightInd w:val="0"/>
      <w:spacing w:line="288" w:lineRule="auto"/>
      <w:jc w:val="both"/>
      <w:textAlignment w:val="center"/>
    </w:pPr>
    <w:rPr>
      <w:rFonts w:ascii="ATC-6b636587" w:eastAsia="ATC-6b636587" w:hAnsi="Times New Roman" w:cs="Arial"/>
      <w:color w:val="000000"/>
      <w:kern w:val="0"/>
      <w:sz w:val="24"/>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129</Words>
  <Characters>741</Characters>
  <Application>Microsoft Office Word</Application>
  <DocSecurity>0</DocSecurity>
  <Lines>6</Lines>
  <Paragraphs>1</Paragraphs>
  <ScaleCrop>false</ScaleCrop>
  <Company>ylmfeng.com</Company>
  <LinksUpToDate>false</LinksUpToDate>
  <CharactersWithSpaces>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2021-09-01T02:07:00Z</dcterms:created>
  <dcterms:modified xsi:type="dcterms:W3CDTF">2021-09-01T02:07:00Z</dcterms:modified>
</cp:coreProperties>
</file>